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E7" w:rsidRDefault="005C74E7" w:rsidP="00C00856">
      <w:pPr>
        <w:spacing w:before="202"/>
        <w:ind w:left="6610"/>
        <w:jc w:val="both"/>
        <w:rPr>
          <w:rFonts w:ascii="Libre Franklin" w:hAnsi="Libre Franklin"/>
          <w:color w:val="231F20"/>
          <w:w w:val="110"/>
          <w:sz w:val="20"/>
        </w:rPr>
      </w:pPr>
    </w:p>
    <w:p w:rsidR="00C00856" w:rsidRPr="00C00856" w:rsidRDefault="00C00856" w:rsidP="00AE5582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color w:val="231F20"/>
          <w:w w:val="105"/>
        </w:rPr>
      </w:pPr>
    </w:p>
    <w:p w:rsidR="00ED779C" w:rsidRDefault="00ED779C" w:rsidP="00ED779C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color w:val="231F20"/>
          <w:w w:val="105"/>
        </w:rPr>
      </w:pPr>
      <w:r w:rsidRPr="00C00856">
        <w:rPr>
          <w:rFonts w:ascii="Libre Franklin" w:hAnsi="Libre Franklin"/>
          <w:b/>
          <w:color w:val="231F20"/>
          <w:w w:val="105"/>
        </w:rPr>
        <w:t xml:space="preserve">AVVISO ESPLORATIVO PER </w:t>
      </w:r>
      <w:r>
        <w:rPr>
          <w:rFonts w:ascii="Libre Franklin" w:hAnsi="Libre Franklin"/>
          <w:b/>
          <w:color w:val="231F20"/>
          <w:w w:val="105"/>
        </w:rPr>
        <w:t xml:space="preserve">RACCOLTA DI </w:t>
      </w:r>
      <w:r w:rsidRPr="00C00856">
        <w:rPr>
          <w:rFonts w:ascii="Libre Franklin" w:hAnsi="Libre Franklin"/>
          <w:b/>
          <w:color w:val="231F20"/>
          <w:w w:val="105"/>
        </w:rPr>
        <w:t>PROPOSTE PROGET</w:t>
      </w:r>
      <w:r w:rsidRPr="006000D3">
        <w:rPr>
          <w:rFonts w:ascii="Libre Franklin" w:hAnsi="Libre Franklin"/>
          <w:b/>
          <w:color w:val="231F20"/>
          <w:w w:val="105"/>
        </w:rPr>
        <w:t xml:space="preserve">TUALI </w:t>
      </w:r>
      <w:r>
        <w:rPr>
          <w:rFonts w:ascii="Libre Franklin" w:hAnsi="Libre Franklin"/>
          <w:b/>
          <w:color w:val="231F20"/>
          <w:w w:val="105"/>
        </w:rPr>
        <w:t>DA REALIZZARSI PRESSO IL LABORATORIO APERTO</w:t>
      </w:r>
      <w:r w:rsidRPr="006000D3">
        <w:rPr>
          <w:rFonts w:ascii="Libre Franklin" w:hAnsi="Libre Franklin"/>
          <w:b/>
          <w:color w:val="231F20"/>
          <w:w w:val="105"/>
        </w:rPr>
        <w:t xml:space="preserve"> DI PARMA </w:t>
      </w:r>
      <w:r>
        <w:rPr>
          <w:rFonts w:ascii="Libre Franklin" w:hAnsi="Libre Franklin"/>
          <w:b/>
          <w:color w:val="231F20"/>
          <w:w w:val="105"/>
        </w:rPr>
        <w:t>DA MARZO A GIUGNO 2023  -</w:t>
      </w:r>
      <w:r w:rsidRPr="006000D3">
        <w:rPr>
          <w:rFonts w:ascii="Libre Franklin" w:hAnsi="Libre Franklin"/>
          <w:b/>
          <w:color w:val="231F20"/>
          <w:w w:val="105"/>
        </w:rPr>
        <w:t xml:space="preserve"> </w:t>
      </w:r>
      <w:r>
        <w:rPr>
          <w:rFonts w:ascii="Libre Franklin" w:hAnsi="Libre Franklin"/>
          <w:b/>
          <w:color w:val="231F20"/>
          <w:w w:val="105"/>
        </w:rPr>
        <w:t>“PRIMAVERA</w:t>
      </w:r>
      <w:r w:rsidRPr="006000D3">
        <w:rPr>
          <w:rFonts w:ascii="Libre Franklin" w:hAnsi="Libre Franklin"/>
          <w:b/>
          <w:color w:val="231F20"/>
          <w:w w:val="105"/>
        </w:rPr>
        <w:t xml:space="preserve"> AL </w:t>
      </w:r>
      <w:r>
        <w:rPr>
          <w:rFonts w:ascii="Libre Franklin" w:hAnsi="Libre Franklin"/>
          <w:b/>
          <w:color w:val="231F20"/>
          <w:w w:val="105"/>
        </w:rPr>
        <w:t>LAB!”</w:t>
      </w:r>
    </w:p>
    <w:p w:rsid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jc w:val="center"/>
        <w:rPr>
          <w:rFonts w:ascii="Libre Franklin" w:hAnsi="Libre Franklin"/>
          <w:b/>
          <w:bCs/>
          <w:color w:val="231F20"/>
          <w:w w:val="105"/>
          <w:lang w:val="en-US"/>
        </w:rPr>
      </w:pPr>
      <w:r w:rsidRPr="00AE5582">
        <w:rPr>
          <w:rFonts w:ascii="Libre Franklin" w:hAnsi="Libre Franklin"/>
          <w:b/>
          <w:bCs/>
          <w:color w:val="231F20"/>
          <w:w w:val="105"/>
          <w:lang w:val="en-US"/>
        </w:rPr>
        <w:t>MODELLO RICHIESTA PARTECIPAZIONE E PREVENTIVO</w:t>
      </w:r>
    </w:p>
    <w:p w:rsidR="00AE5582" w:rsidRP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  <w:lang w:val="en-US"/>
        </w:rPr>
      </w:pPr>
    </w:p>
    <w:p w:rsidR="00AE5582" w:rsidRP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bCs/>
          <w:color w:val="231F20"/>
          <w:w w:val="105"/>
        </w:rPr>
      </w:pPr>
    </w:p>
    <w:tbl>
      <w:tblPr>
        <w:tblW w:w="978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5953"/>
      </w:tblGrid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Titolo del progetto </w:t>
            </w:r>
          </w:p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(Specificare l'eventuale rassegna nella quale è inserita la proposta)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Soggetto proponente </w:t>
            </w:r>
          </w:p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(allegare Curriculum del richiedente)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Rappresentante legale 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(nominativo e sede)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Referente operativo</w:t>
            </w:r>
          </w:p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(nome, telefono cellulare, indirizzo di posta elettronica)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Sede sociale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(indirizzo, recapiti telefonici e mail)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  <w:lang w:val="en-US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Codice fiscale del proponente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  <w:lang w:val="en-US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P. iva del proponente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Obiettivo generale principale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(indicare un solo obiettivo tra quelli indicati nell'avviso di selezione)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Area specifica dell'intervento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(es. laboratori per bambini, </w:t>
            </w:r>
            <w:proofErr w:type="spellStart"/>
            <w:r w:rsidRPr="00ED779C">
              <w:rPr>
                <w:rFonts w:ascii="Libre Franklin" w:hAnsi="Libre Franklin"/>
                <w:i/>
                <w:color w:val="231F20"/>
                <w:w w:val="105"/>
                <w:sz w:val="20"/>
              </w:rPr>
              <w:t>webinar</w:t>
            </w:r>
            <w:proofErr w:type="spellEnd"/>
            <w:r w:rsidR="00ED779C">
              <w:rPr>
                <w:rFonts w:ascii="Libre Franklin" w:hAnsi="Libre Franklin"/>
                <w:color w:val="231F20"/>
                <w:w w:val="105"/>
                <w:sz w:val="20"/>
              </w:rPr>
              <w:t xml:space="preserve">, 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corsi di formazione, </w:t>
            </w:r>
            <w:proofErr w:type="spellStart"/>
            <w:r w:rsidRPr="00ED779C">
              <w:rPr>
                <w:rFonts w:ascii="Libre Franklin" w:hAnsi="Libre Franklin"/>
                <w:i/>
                <w:color w:val="231F20"/>
                <w:w w:val="105"/>
                <w:sz w:val="20"/>
              </w:rPr>
              <w:t>showcooking</w:t>
            </w:r>
            <w:proofErr w:type="spell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, etc...)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Relazione descrittiva breve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 (</w:t>
            </w:r>
            <w:proofErr w:type="spellStart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max</w:t>
            </w:r>
            <w:proofErr w:type="spellEnd"/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400 battute)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ED779C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Luogo delle iniziative e calendario di massima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(indicare le sale del Laboratorio Aperto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jc w:val="both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jc w:val="both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Elenco titoli e competenze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del proponente e degli artis</w:t>
            </w:r>
            <w:r w:rsidR="00CD6A67">
              <w:rPr>
                <w:rFonts w:ascii="Libre Franklin" w:hAnsi="Libre Franklin"/>
                <w:color w:val="231F20"/>
                <w:w w:val="105"/>
                <w:sz w:val="20"/>
              </w:rPr>
              <w:t>ti/professionisti/collaboratori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attori dell’iniziativa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ED779C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Elenco dei soggetti coinvolti </w:t>
            </w:r>
            <w:r w:rsidR="00ED779C">
              <w:rPr>
                <w:rFonts w:ascii="Libre Franklin" w:hAnsi="Libre Franklin"/>
                <w:color w:val="231F20"/>
                <w:w w:val="105"/>
                <w:sz w:val="20"/>
              </w:rPr>
              <w:t>nel progetto (i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>n caso di collaborazio</w:t>
            </w:r>
            <w:r w:rsidR="00CD6A67">
              <w:rPr>
                <w:rFonts w:ascii="Libre Franklin" w:hAnsi="Libre Franklin"/>
                <w:color w:val="231F20"/>
                <w:w w:val="105"/>
                <w:sz w:val="20"/>
              </w:rPr>
              <w:t>ne con altri enti, associazioni</w:t>
            </w:r>
            <w:r w:rsidR="00ED779C">
              <w:rPr>
                <w:rFonts w:ascii="Libre Franklin" w:hAnsi="Libre Franklin"/>
                <w:color w:val="231F20"/>
                <w:w w:val="105"/>
                <w:sz w:val="20"/>
              </w:rPr>
              <w:t>, etc.)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ED779C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Descrizione dell’allestimento tecnico previsto</w:t>
            </w:r>
            <w:r w:rsidR="00ED779C">
              <w:rPr>
                <w:rFonts w:ascii="Libre Franklin" w:hAnsi="Libre Franklin"/>
                <w:color w:val="231F20"/>
                <w:w w:val="105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Esigenze tecniche supplementari:</w:t>
            </w:r>
          </w:p>
          <w:p w:rsidR="00AE5582" w:rsidRPr="00AE5582" w:rsidRDefault="00CD6A67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>
              <w:rPr>
                <w:rFonts w:ascii="Libre Franklin" w:hAnsi="Libre Franklin"/>
                <w:color w:val="231F20"/>
                <w:w w:val="105"/>
                <w:sz w:val="20"/>
              </w:rPr>
              <w:t>descrizione</w:t>
            </w:r>
            <w:r w:rsidR="00AE5582"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materiali e indicazione </w:t>
            </w:r>
            <w:r>
              <w:rPr>
                <w:rFonts w:ascii="Libre Franklin" w:hAnsi="Libre Franklin"/>
                <w:color w:val="231F20"/>
                <w:w w:val="105"/>
                <w:sz w:val="20"/>
              </w:rPr>
              <w:t xml:space="preserve">del </w:t>
            </w:r>
            <w:r w:rsidR="00AE5582" w:rsidRPr="00AE5582">
              <w:rPr>
                <w:rFonts w:ascii="Libre Franklin" w:hAnsi="Libre Franklin"/>
                <w:color w:val="231F20"/>
                <w:w w:val="105"/>
                <w:sz w:val="20"/>
              </w:rPr>
              <w:t>costo relativo alle esigenze tecniche supplementari (da comprendere nel costo del progetto)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color w:val="231F20"/>
                <w:w w:val="105"/>
                <w:sz w:val="20"/>
              </w:rPr>
            </w:pPr>
            <w:r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Entità dell’importo previsto</w:t>
            </w:r>
            <w:r w:rsidRPr="00AE5582">
              <w:rPr>
                <w:rFonts w:ascii="Libre Franklin" w:hAnsi="Libre Franklin"/>
                <w:color w:val="231F20"/>
                <w:w w:val="105"/>
                <w:sz w:val="20"/>
              </w:rPr>
              <w:t xml:space="preserve"> ( specificare importo netto + iva)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ED779C" w:rsidP="00CD6A67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>Specificare se -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in caso di sele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zione e successivo affidamento - 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l’Operatore Economico 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>intende versare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la garanzia 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definitiva 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pari al 10% dell’importo contrattuale (da restituire da parte del 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Comune a fine prestazione) o se, 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in alternativa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>,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intende applicare uno sconto di almeno il 5% rispetto all’impo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>rto indicato al punto XVI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  <w:tr w:rsidR="00AE5582" w:rsidRPr="00AE5582" w:rsidTr="00AE5582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numPr>
                <w:ilvl w:val="0"/>
                <w:numId w:val="30"/>
              </w:numPr>
              <w:tabs>
                <w:tab w:val="left" w:pos="10206"/>
              </w:tabs>
              <w:spacing w:line="266" w:lineRule="auto"/>
              <w:ind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582" w:rsidRPr="00AE5582" w:rsidRDefault="00ED779C" w:rsidP="00CD6A67">
            <w:pPr>
              <w:pStyle w:val="Corpotesto"/>
              <w:tabs>
                <w:tab w:val="left" w:pos="10206"/>
              </w:tabs>
              <w:spacing w:line="266" w:lineRule="auto"/>
              <w:ind w:left="100" w:right="34"/>
              <w:rPr>
                <w:rFonts w:ascii="Libre Franklin" w:hAnsi="Libre Franklin"/>
                <w:b/>
                <w:color w:val="231F20"/>
                <w:w w:val="105"/>
                <w:sz w:val="20"/>
              </w:rPr>
            </w:pP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>Specificare se -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in caso di selezione e successivo 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affidamento – si 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lastRenderedPageBreak/>
              <w:t xml:space="preserve">necessita di 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permessi auto per l’ingresso in ZTL per lo svolgimento del progetto (verrà dato accesso alla   tipologia di permessi “EZ”, di cui alla delibera di giunta GC-2021-294 del 30.08.2021, a una tariffa agevolata di € 3,00 invece di € 10,00</w:t>
            </w:r>
            <w:r w:rsidR="00CD6A67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il cui acquisto resta in capo</w:t>
            </w:r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 xml:space="preserve"> </w:t>
            </w:r>
            <w:r w:rsidR="00CD6A67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all</w:t>
            </w:r>
            <w:bookmarkStart w:id="0" w:name="_GoBack"/>
            <w:bookmarkEnd w:id="0"/>
            <w:r w:rsidR="00AE5582" w:rsidRPr="00AE5582">
              <w:rPr>
                <w:rFonts w:ascii="Libre Franklin" w:hAnsi="Libre Franklin"/>
                <w:b/>
                <w:color w:val="231F20"/>
                <w:w w:val="105"/>
                <w:sz w:val="20"/>
              </w:rPr>
              <w:t>’operatore economico)</w:t>
            </w:r>
            <w:r>
              <w:rPr>
                <w:rFonts w:ascii="Libre Franklin" w:hAnsi="Libre Franklin"/>
                <w:b/>
                <w:color w:val="231F20"/>
                <w:w w:val="105"/>
                <w:sz w:val="20"/>
              </w:rPr>
              <w:t>. Specificare il numero di pass richiesti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82" w:rsidRPr="00AE5582" w:rsidRDefault="00AE5582" w:rsidP="00AE5582">
            <w:pPr>
              <w:pStyle w:val="Corpotesto"/>
              <w:tabs>
                <w:tab w:val="left" w:pos="10206"/>
              </w:tabs>
              <w:spacing w:line="266" w:lineRule="auto"/>
              <w:ind w:left="1134" w:right="1184"/>
              <w:rPr>
                <w:rFonts w:ascii="Libre Franklin" w:hAnsi="Libre Franklin"/>
                <w:b/>
                <w:color w:val="231F20"/>
                <w:w w:val="105"/>
              </w:rPr>
            </w:pPr>
          </w:p>
        </w:tc>
      </w:tr>
    </w:tbl>
    <w:p w:rsidR="00AE5582" w:rsidRPr="00AE5582" w:rsidRDefault="00AE5582" w:rsidP="00AE5582">
      <w:pPr>
        <w:pStyle w:val="Corpotesto"/>
        <w:tabs>
          <w:tab w:val="left" w:pos="10206"/>
        </w:tabs>
        <w:spacing w:line="266" w:lineRule="auto"/>
        <w:ind w:left="1134" w:right="1184"/>
        <w:rPr>
          <w:rFonts w:ascii="Libre Franklin" w:hAnsi="Libre Franklin"/>
          <w:b/>
          <w:color w:val="231F20"/>
          <w:w w:val="105"/>
        </w:rPr>
      </w:pPr>
    </w:p>
    <w:p w:rsidR="004F2DE1" w:rsidRDefault="004F2DE1" w:rsidP="00AE5582">
      <w:pPr>
        <w:pStyle w:val="Corpotesto"/>
        <w:tabs>
          <w:tab w:val="left" w:pos="10206"/>
        </w:tabs>
        <w:spacing w:line="266" w:lineRule="auto"/>
        <w:ind w:left="1134" w:right="1184"/>
        <w:jc w:val="both"/>
        <w:rPr>
          <w:rFonts w:ascii="Libre Franklin" w:hAnsi="Libre Franklin"/>
          <w:color w:val="231F20"/>
          <w:w w:val="105"/>
        </w:rPr>
      </w:pPr>
    </w:p>
    <w:sectPr w:rsidR="004F2DE1" w:rsidSect="00507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28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FC" w:rsidRDefault="00A215FC">
      <w:r>
        <w:separator/>
      </w:r>
    </w:p>
  </w:endnote>
  <w:endnote w:type="continuationSeparator" w:id="0">
    <w:p w:rsidR="00A215FC" w:rsidRDefault="00A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6B4FCA" w:rsidRDefault="006B4FCA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Default="005077BB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5077BB" w:rsidRPr="00F04568" w:rsidRDefault="005077BB" w:rsidP="005077BB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  <w:p w:rsidR="00C47779" w:rsidRDefault="00F04568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F04568" w:rsidRPr="002D624C" w:rsidRDefault="00F04568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Residenza Municipale</w:t>
    </w:r>
  </w:p>
  <w:p w:rsidR="00F04568" w:rsidRPr="002D624C" w:rsidRDefault="00F04568" w:rsidP="00F04568">
    <w:pPr>
      <w:pStyle w:val="Pidipagina"/>
      <w:ind w:left="567"/>
      <w:rPr>
        <w:rFonts w:ascii="Libre Franklin" w:hAnsi="Libre Franklin"/>
        <w:color w:val="0F206C"/>
        <w:sz w:val="16"/>
      </w:rPr>
    </w:pPr>
    <w:r w:rsidRPr="002D624C">
      <w:rPr>
        <w:rFonts w:ascii="Libre Franklin" w:hAnsi="Libre Franklin"/>
        <w:color w:val="0F206C"/>
        <w:sz w:val="16"/>
      </w:rPr>
      <w:t>Strada Repubblica, 1 – 43121 Parma</w:t>
    </w:r>
  </w:p>
  <w:p w:rsidR="00F04568" w:rsidRPr="00F04568" w:rsidRDefault="00F04568" w:rsidP="00F0456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FC" w:rsidRDefault="00A215FC">
      <w:r>
        <w:separator/>
      </w:r>
    </w:p>
  </w:footnote>
  <w:footnote w:type="continuationSeparator" w:id="0">
    <w:p w:rsidR="00A215FC" w:rsidRDefault="00A2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Default="00A215F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3" type="#_x0000_t75" style="position:absolute;margin-left:0;margin-top:0;width:7.2pt;height:723.9pt;z-index:-251654144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A" w:rsidRPr="006B4FCA" w:rsidRDefault="00A215FC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4" type="#_x0000_t75" style="position:absolute;left:0;text-align:left;margin-left:575.25pt;margin-top:-53.05pt;width:7.2pt;height:723.9pt;z-index:-251653120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F04568" w:rsidRPr="006B4FCA" w:rsidRDefault="00F04568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1" w:rsidRPr="006B4FCA" w:rsidRDefault="00A215FC" w:rsidP="006B4FCA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52" type="#_x0000_t75" style="position:absolute;left:0;text-align:left;margin-left:8in;margin-top:-162.3pt;width:7.2pt;height:723.9pt;z-index:-251655168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:rsidR="00F04568" w:rsidRPr="006B4FCA" w:rsidRDefault="00F04568" w:rsidP="006B4FCA">
    <w:pPr>
      <w:pStyle w:val="Intestazione"/>
      <w:jc w:val="center"/>
      <w:rPr>
        <w:rFonts w:ascii="Libre Franklin SemiBold" w:hAnsi="Libre Franklin SemiBold"/>
        <w:sz w:val="20"/>
      </w:rPr>
    </w:pPr>
  </w:p>
  <w:p w:rsidR="005077BB" w:rsidRPr="00BB45A4" w:rsidRDefault="005077BB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11ED8BA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99B" w:rsidRDefault="00ED779C" w:rsidP="00ED779C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>
      <w:rPr>
        <w:rFonts w:ascii="Libre Franklin SemiBold" w:hAnsi="Libre Franklin SemiBold"/>
        <w:b/>
        <w:color w:val="0F206C"/>
        <w:sz w:val="20"/>
      </w:rPr>
      <w:t>UFFICIO UNESCO – PARMA CITY OF GASTRONOMY</w:t>
    </w:r>
  </w:p>
  <w:p w:rsidR="00ED779C" w:rsidRPr="0057299B" w:rsidRDefault="00ED779C" w:rsidP="00ED779C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  <w:r>
      <w:rPr>
        <w:rFonts w:ascii="Libre Franklin SemiBold" w:hAnsi="Libre Franklin SemiBold"/>
        <w:b/>
        <w:color w:val="0F206C"/>
        <w:sz w:val="20"/>
      </w:rPr>
      <w:t>SETTORE STAFF DELLA DIREZIONE GENERALE</w:t>
    </w:r>
  </w:p>
  <w:p w:rsidR="0057299B" w:rsidRPr="0057299B" w:rsidRDefault="0057299B" w:rsidP="0057299B">
    <w:pPr>
      <w:ind w:right="617"/>
      <w:jc w:val="right"/>
      <w:rPr>
        <w:rFonts w:ascii="Libre Franklin SemiBold" w:hAnsi="Libre Franklin SemiBold"/>
        <w:b/>
        <w:color w:val="0F206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ED82152"/>
    <w:multiLevelType w:val="hybridMultilevel"/>
    <w:tmpl w:val="120E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FF5"/>
    <w:multiLevelType w:val="hybridMultilevel"/>
    <w:tmpl w:val="EE805C8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9A134C"/>
    <w:multiLevelType w:val="hybridMultilevel"/>
    <w:tmpl w:val="B9F44A98"/>
    <w:lvl w:ilvl="0" w:tplc="C9AC611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EA3EDE"/>
    <w:multiLevelType w:val="hybridMultilevel"/>
    <w:tmpl w:val="0B82D0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F6278"/>
    <w:multiLevelType w:val="hybridMultilevel"/>
    <w:tmpl w:val="D7DCADF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E0021C"/>
    <w:multiLevelType w:val="hybridMultilevel"/>
    <w:tmpl w:val="2A2432D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BB520D8"/>
    <w:multiLevelType w:val="hybridMultilevel"/>
    <w:tmpl w:val="503EE9A6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71CCD"/>
    <w:multiLevelType w:val="hybridMultilevel"/>
    <w:tmpl w:val="8A76629A"/>
    <w:lvl w:ilvl="0" w:tplc="041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9" w15:restartNumberingAfterBreak="0">
    <w:nsid w:val="2BFE78A0"/>
    <w:multiLevelType w:val="hybridMultilevel"/>
    <w:tmpl w:val="51BADBB8"/>
    <w:lvl w:ilvl="0" w:tplc="138E9BB0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3E1433"/>
    <w:multiLevelType w:val="hybridMultilevel"/>
    <w:tmpl w:val="4D6C987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2CC7E74"/>
    <w:multiLevelType w:val="hybridMultilevel"/>
    <w:tmpl w:val="713EEFB4"/>
    <w:lvl w:ilvl="0" w:tplc="9E746912">
      <w:numFmt w:val="bullet"/>
      <w:lvlText w:val="•"/>
      <w:lvlJc w:val="left"/>
      <w:pPr>
        <w:ind w:left="78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044A7"/>
    <w:multiLevelType w:val="hybridMultilevel"/>
    <w:tmpl w:val="740A0B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9327DC2"/>
    <w:multiLevelType w:val="hybridMultilevel"/>
    <w:tmpl w:val="69E04116"/>
    <w:lvl w:ilvl="0" w:tplc="348E9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7037C"/>
    <w:multiLevelType w:val="hybridMultilevel"/>
    <w:tmpl w:val="BCC09E60"/>
    <w:lvl w:ilvl="0" w:tplc="64CA014C">
      <w:numFmt w:val="bullet"/>
      <w:lvlText w:val="•"/>
      <w:lvlJc w:val="left"/>
      <w:pPr>
        <w:ind w:left="1335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5" w15:restartNumberingAfterBreak="0">
    <w:nsid w:val="4CC744DA"/>
    <w:multiLevelType w:val="hybridMultilevel"/>
    <w:tmpl w:val="2EF61E9C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13AF3"/>
    <w:multiLevelType w:val="hybridMultilevel"/>
    <w:tmpl w:val="6DA033D2"/>
    <w:lvl w:ilvl="0" w:tplc="0410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53AA672C"/>
    <w:multiLevelType w:val="hybridMultilevel"/>
    <w:tmpl w:val="8906530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8E501A2"/>
    <w:multiLevelType w:val="hybridMultilevel"/>
    <w:tmpl w:val="8A8C87B2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9" w15:restartNumberingAfterBreak="0">
    <w:nsid w:val="5C9B5F40"/>
    <w:multiLevelType w:val="hybridMultilevel"/>
    <w:tmpl w:val="A85EAD0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D06071E"/>
    <w:multiLevelType w:val="hybridMultilevel"/>
    <w:tmpl w:val="81229756"/>
    <w:lvl w:ilvl="0" w:tplc="262270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1C066AE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A8C28D34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99B89FFA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A9FA63F6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4F364E8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01CAD18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1F22CBD6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63124360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2035F21"/>
    <w:multiLevelType w:val="hybridMultilevel"/>
    <w:tmpl w:val="974E2898"/>
    <w:lvl w:ilvl="0" w:tplc="A9385CE2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06F88"/>
    <w:multiLevelType w:val="hybridMultilevel"/>
    <w:tmpl w:val="0B54F62E"/>
    <w:lvl w:ilvl="0" w:tplc="64CA014C">
      <w:numFmt w:val="bullet"/>
      <w:lvlText w:val="•"/>
      <w:lvlJc w:val="left"/>
      <w:pPr>
        <w:ind w:left="722" w:hanging="61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53A2"/>
    <w:multiLevelType w:val="hybridMultilevel"/>
    <w:tmpl w:val="4B22E3C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C887984"/>
    <w:multiLevelType w:val="hybridMultilevel"/>
    <w:tmpl w:val="278A3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427C6"/>
    <w:multiLevelType w:val="hybridMultilevel"/>
    <w:tmpl w:val="39781592"/>
    <w:lvl w:ilvl="0" w:tplc="CA78F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6350F"/>
    <w:multiLevelType w:val="hybridMultilevel"/>
    <w:tmpl w:val="7D803A0C"/>
    <w:lvl w:ilvl="0" w:tplc="0410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7" w15:restartNumberingAfterBreak="0">
    <w:nsid w:val="7CC024DE"/>
    <w:multiLevelType w:val="hybridMultilevel"/>
    <w:tmpl w:val="0F46607A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8" w15:restartNumberingAfterBreak="0">
    <w:nsid w:val="7D160601"/>
    <w:multiLevelType w:val="hybridMultilevel"/>
    <w:tmpl w:val="7DE8C11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D23774B"/>
    <w:multiLevelType w:val="hybridMultilevel"/>
    <w:tmpl w:val="3212307C"/>
    <w:lvl w:ilvl="0" w:tplc="66E6DE4A">
      <w:start w:val="1"/>
      <w:numFmt w:val="upperLetter"/>
      <w:lvlText w:val="%1."/>
      <w:lvlJc w:val="left"/>
      <w:pPr>
        <w:ind w:left="422" w:hanging="360"/>
      </w:pPr>
      <w:rPr>
        <w:rFonts w:hint="default"/>
        <w:b/>
      </w:rPr>
    </w:lvl>
    <w:lvl w:ilvl="1" w:tplc="9824206C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4F3C2FF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14"/>
  </w:num>
  <w:num w:numId="7">
    <w:abstractNumId w:val="29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27"/>
  </w:num>
  <w:num w:numId="13">
    <w:abstractNumId w:val="18"/>
  </w:num>
  <w:num w:numId="14">
    <w:abstractNumId w:val="16"/>
  </w:num>
  <w:num w:numId="15">
    <w:abstractNumId w:val="23"/>
  </w:num>
  <w:num w:numId="16">
    <w:abstractNumId w:val="12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2"/>
  </w:num>
  <w:num w:numId="22">
    <w:abstractNumId w:val="15"/>
  </w:num>
  <w:num w:numId="23">
    <w:abstractNumId w:val="25"/>
  </w:num>
  <w:num w:numId="24">
    <w:abstractNumId w:val="4"/>
  </w:num>
  <w:num w:numId="25">
    <w:abstractNumId w:val="11"/>
  </w:num>
  <w:num w:numId="26">
    <w:abstractNumId w:val="13"/>
  </w:num>
  <w:num w:numId="27">
    <w:abstractNumId w:val="24"/>
  </w:num>
  <w:num w:numId="28">
    <w:abstractNumId w:val="10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57F57"/>
    <w:rsid w:val="000C0D2A"/>
    <w:rsid w:val="00140BE4"/>
    <w:rsid w:val="001F07E4"/>
    <w:rsid w:val="001F1FFC"/>
    <w:rsid w:val="0025109A"/>
    <w:rsid w:val="00255CDA"/>
    <w:rsid w:val="002943DA"/>
    <w:rsid w:val="003048C1"/>
    <w:rsid w:val="00305DDD"/>
    <w:rsid w:val="003258A2"/>
    <w:rsid w:val="00361421"/>
    <w:rsid w:val="00372656"/>
    <w:rsid w:val="003907AE"/>
    <w:rsid w:val="003966DA"/>
    <w:rsid w:val="004C4832"/>
    <w:rsid w:val="004F2DE1"/>
    <w:rsid w:val="005077BB"/>
    <w:rsid w:val="00525FD4"/>
    <w:rsid w:val="0057299B"/>
    <w:rsid w:val="00583247"/>
    <w:rsid w:val="005C74E7"/>
    <w:rsid w:val="00610625"/>
    <w:rsid w:val="006222EA"/>
    <w:rsid w:val="006A392A"/>
    <w:rsid w:val="006A3DCB"/>
    <w:rsid w:val="006A51A6"/>
    <w:rsid w:val="006B4FCA"/>
    <w:rsid w:val="006D5EFA"/>
    <w:rsid w:val="007F2729"/>
    <w:rsid w:val="00816F54"/>
    <w:rsid w:val="00822FB0"/>
    <w:rsid w:val="00845204"/>
    <w:rsid w:val="00927D9D"/>
    <w:rsid w:val="0093770D"/>
    <w:rsid w:val="00993148"/>
    <w:rsid w:val="009C3661"/>
    <w:rsid w:val="009D144E"/>
    <w:rsid w:val="009D4747"/>
    <w:rsid w:val="009F0E0D"/>
    <w:rsid w:val="00A215FC"/>
    <w:rsid w:val="00A3764A"/>
    <w:rsid w:val="00A943BA"/>
    <w:rsid w:val="00AE5582"/>
    <w:rsid w:val="00B72241"/>
    <w:rsid w:val="00BB45A4"/>
    <w:rsid w:val="00BD4941"/>
    <w:rsid w:val="00C00856"/>
    <w:rsid w:val="00C47779"/>
    <w:rsid w:val="00C7740C"/>
    <w:rsid w:val="00CA0C57"/>
    <w:rsid w:val="00CC3671"/>
    <w:rsid w:val="00CD6A67"/>
    <w:rsid w:val="00DA1811"/>
    <w:rsid w:val="00E00549"/>
    <w:rsid w:val="00EB050C"/>
    <w:rsid w:val="00EC4D12"/>
    <w:rsid w:val="00ED779C"/>
    <w:rsid w:val="00F04568"/>
    <w:rsid w:val="00F144F4"/>
    <w:rsid w:val="00FB2C5E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79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FF14-FB65-460C-BBFC-EF39D7D3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Barratta Sarah</cp:lastModifiedBy>
  <cp:revision>5</cp:revision>
  <dcterms:created xsi:type="dcterms:W3CDTF">2022-10-03T16:08:00Z</dcterms:created>
  <dcterms:modified xsi:type="dcterms:W3CDTF">2023-02-06T05:27:00Z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